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gridCol w:w="5699"/>
      </w:tblGrid>
      <w:tr w:rsidR="00D92C77" w14:paraId="0C46573D" w14:textId="77777777" w:rsidTr="00D92C77">
        <w:trPr>
          <w:trHeight w:val="70"/>
        </w:trPr>
        <w:tc>
          <w:tcPr>
            <w:tcW w:w="4338" w:type="dxa"/>
            <w:vAlign w:val="center"/>
          </w:tcPr>
          <w:p w14:paraId="02668A77" w14:textId="7246F2B2" w:rsidR="00D92C77" w:rsidRDefault="00D92C77" w:rsidP="00D92C77">
            <w:pPr>
              <w:pStyle w:val="PlainText"/>
            </w:pPr>
            <w:r>
              <w:t>August 15, 2023</w:t>
            </w:r>
          </w:p>
        </w:tc>
        <w:tc>
          <w:tcPr>
            <w:tcW w:w="5814" w:type="dxa"/>
          </w:tcPr>
          <w:p w14:paraId="16183D02" w14:textId="77777777" w:rsidR="00D92C77" w:rsidRDefault="00D92C77" w:rsidP="00D92C77">
            <w:pPr>
              <w:pStyle w:val="PlainText"/>
              <w:jc w:val="right"/>
            </w:pPr>
            <w:r>
              <w:t>CONTACT:  John Burger</w:t>
            </w:r>
          </w:p>
          <w:p w14:paraId="40C56C3D" w14:textId="77777777" w:rsidR="00D92C77" w:rsidRDefault="00D92C77" w:rsidP="00D92C77">
            <w:pPr>
              <w:pStyle w:val="PlainText"/>
              <w:jc w:val="right"/>
            </w:pPr>
            <w:hyperlink r:id="rId11" w:history="1">
              <w:r w:rsidRPr="00FF42A8">
                <w:rPr>
                  <w:rStyle w:val="Hyperlink"/>
                </w:rPr>
                <w:t>jburger@aserl.org</w:t>
              </w:r>
            </w:hyperlink>
          </w:p>
          <w:p w14:paraId="32DABB0B" w14:textId="1758B286" w:rsidR="00D92C77" w:rsidRDefault="00D92C77" w:rsidP="00D92C77">
            <w:pPr>
              <w:pStyle w:val="PlainText"/>
              <w:jc w:val="right"/>
            </w:pPr>
            <w:r>
              <w:t>404-727-0137</w:t>
            </w:r>
          </w:p>
        </w:tc>
      </w:tr>
    </w:tbl>
    <w:p w14:paraId="0B432002" w14:textId="77777777" w:rsidR="00D92C77" w:rsidRDefault="00D92C77" w:rsidP="00D92C77">
      <w:pPr>
        <w:pStyle w:val="PlainText"/>
      </w:pPr>
    </w:p>
    <w:p w14:paraId="354A9EA5" w14:textId="070FFBFF" w:rsidR="00D92C77" w:rsidRPr="00D92C77" w:rsidRDefault="00D92C77" w:rsidP="00D92C77">
      <w:pPr>
        <w:pStyle w:val="PlainText"/>
        <w:jc w:val="center"/>
        <w:rPr>
          <w:rFonts w:asciiTheme="majorHAnsi" w:hAnsiTheme="majorHAnsi" w:cstheme="majorHAnsi"/>
          <w:b/>
          <w:bCs/>
          <w:sz w:val="32"/>
          <w:szCs w:val="32"/>
        </w:rPr>
      </w:pPr>
      <w:r w:rsidRPr="00D92C77">
        <w:rPr>
          <w:rFonts w:asciiTheme="majorHAnsi" w:hAnsiTheme="majorHAnsi" w:cstheme="majorHAnsi"/>
          <w:b/>
          <w:bCs/>
          <w:sz w:val="32"/>
          <w:szCs w:val="32"/>
        </w:rPr>
        <w:t>Courtney Taulbee Joins ASERL as VPO for Expanded Resource Sharing</w:t>
      </w:r>
    </w:p>
    <w:p w14:paraId="0AB4EFF8" w14:textId="77777777" w:rsidR="00D92C77" w:rsidRDefault="00D92C77" w:rsidP="00D92C77">
      <w:pPr>
        <w:pStyle w:val="PlainText"/>
      </w:pPr>
    </w:p>
    <w:p w14:paraId="3085233B" w14:textId="7DAB1B65" w:rsidR="00D92C77" w:rsidRDefault="00D92C77" w:rsidP="00D92C77">
      <w:pPr>
        <w:pStyle w:val="PlainText"/>
      </w:pPr>
      <w:r>
        <w:t xml:space="preserve">ATLANTA – The Association of Southeastern Research Libraries (ASERL) </w:t>
      </w:r>
      <w:r>
        <w:t xml:space="preserve"> is pleased to announce Courtney Taulbee will serve as </w:t>
      </w:r>
      <w:r>
        <w:t xml:space="preserve">our </w:t>
      </w:r>
      <w:r>
        <w:t xml:space="preserve">Visiting Program Officer to explore ways ASERL members can expand and improve resource sharing within the consortium. </w:t>
      </w:r>
    </w:p>
    <w:p w14:paraId="7EA551F1" w14:textId="77777777" w:rsidR="00D92C77" w:rsidRDefault="00D92C77" w:rsidP="00D92C77">
      <w:pPr>
        <w:pStyle w:val="PlainText"/>
      </w:pPr>
    </w:p>
    <w:p w14:paraId="27457DA4" w14:textId="307F5486" w:rsidR="00D92C77" w:rsidRDefault="00D92C77" w:rsidP="00D92C77">
      <w:pPr>
        <w:pStyle w:val="PlainText"/>
      </w:pPr>
      <w:r>
        <w:t xml:space="preserve">“Courtney brings both practical knowledge and a spirit of curiosity that will help ASERL excel in guiding new program exploration and development,” said John Burger, Executive Director of ASERL. “We are lucky to have a wealth of excellent leaders in ASERL’s resource sharing community, and were impressed by all the applicants. I am looking forward to seeing what develops from this </w:t>
      </w:r>
      <w:r>
        <w:t>exploration</w:t>
      </w:r>
      <w:r>
        <w:t>.”</w:t>
      </w:r>
    </w:p>
    <w:p w14:paraId="2FF1D66B" w14:textId="77777777" w:rsidR="00D92C77" w:rsidRDefault="00D92C77" w:rsidP="00D92C77">
      <w:pPr>
        <w:pStyle w:val="PlainText"/>
      </w:pPr>
    </w:p>
    <w:p w14:paraId="6BBB988A" w14:textId="02A01B1A" w:rsidR="00D92C77" w:rsidRDefault="00D92C77" w:rsidP="00D92C77">
      <w:pPr>
        <w:pStyle w:val="PlainText"/>
      </w:pPr>
      <w:r>
        <w:t xml:space="preserve">As Head of Interlibrary Loan and Document Delivery at the </w:t>
      </w:r>
      <w:hyperlink r:id="rId12" w:history="1">
        <w:r w:rsidRPr="00D92C77">
          <w:rPr>
            <w:rStyle w:val="Hyperlink"/>
          </w:rPr>
          <w:t>University of Kentucky Libraries</w:t>
        </w:r>
      </w:hyperlink>
      <w:r>
        <w:t xml:space="preserve">, Courtney brings extensive subject matter knowledge and a significant expertise in collaborative projects to the role. </w:t>
      </w:r>
      <w:r>
        <w:t xml:space="preserve">  Her professional service credits include leadership of the </w:t>
      </w:r>
      <w:hyperlink r:id="rId13" w:history="1">
        <w:r w:rsidRPr="00D92C77">
          <w:rPr>
            <w:rStyle w:val="Hyperlink"/>
          </w:rPr>
          <w:t>ELUNA RapidILL Working Group</w:t>
        </w:r>
      </w:hyperlink>
      <w:r>
        <w:t xml:space="preserve"> and membership in the Reference and User Services Association’s Sharing and Transforming Access to Resources Section (</w:t>
      </w:r>
      <w:hyperlink r:id="rId14" w:history="1">
        <w:r w:rsidRPr="00D92C77">
          <w:rPr>
            <w:rStyle w:val="Hyperlink"/>
          </w:rPr>
          <w:t>RUSA-STARS</w:t>
        </w:r>
      </w:hyperlink>
      <w:r>
        <w:t>) division of the American Library Association.</w:t>
      </w:r>
    </w:p>
    <w:p w14:paraId="16D7E5E3" w14:textId="77777777" w:rsidR="00D92C77" w:rsidRDefault="00D92C77" w:rsidP="00D92C77">
      <w:pPr>
        <w:pStyle w:val="PlainText"/>
      </w:pPr>
    </w:p>
    <w:p w14:paraId="739B03C3" w14:textId="77777777" w:rsidR="00D92C77" w:rsidRDefault="00D92C77" w:rsidP="00D92C77">
      <w:pPr>
        <w:pStyle w:val="PlainText"/>
      </w:pPr>
      <w:r>
        <w:t>“I am excited to have the opportunity to work with my ASERL colleagues in exploring how resource sharing can better serve all our patrons. ASERL consists of many institutions with fantastic library services, and I look forward to collaborating with so many talented experts in further developing resource sharing within our consortium,” Taulbee said.</w:t>
      </w:r>
    </w:p>
    <w:p w14:paraId="1CEC48ED" w14:textId="77777777" w:rsidR="00D92C77" w:rsidRDefault="00D92C77" w:rsidP="00D92C77">
      <w:pPr>
        <w:pStyle w:val="PlainText"/>
      </w:pPr>
    </w:p>
    <w:p w14:paraId="2FB673F5" w14:textId="77777777" w:rsidR="00D92C77" w:rsidRDefault="00D92C77" w:rsidP="00D92C77">
      <w:pPr>
        <w:pStyle w:val="PlainText"/>
      </w:pPr>
      <w:r>
        <w:t xml:space="preserve">Ms. Taulbee will begin her one-year tenure as VPO in early September while maintaining her role at the University of Kentucky Libraries. </w:t>
      </w:r>
    </w:p>
    <w:p w14:paraId="058B38E7" w14:textId="77777777" w:rsidR="00D92C77" w:rsidRDefault="00D92C77" w:rsidP="00D92C77">
      <w:pPr>
        <w:pStyle w:val="PlainText"/>
      </w:pPr>
    </w:p>
    <w:p w14:paraId="4912A08D" w14:textId="77777777" w:rsidR="00D92C77" w:rsidRPr="00D92C77" w:rsidRDefault="00D92C77" w:rsidP="00D92C77">
      <w:pPr>
        <w:pStyle w:val="PlainText"/>
        <w:rPr>
          <w:b/>
          <w:bCs/>
        </w:rPr>
      </w:pPr>
      <w:r w:rsidRPr="00D92C77">
        <w:rPr>
          <w:b/>
          <w:bCs/>
        </w:rPr>
        <w:t>About the Association of Southeastern Research Libraries </w:t>
      </w:r>
    </w:p>
    <w:p w14:paraId="6AA6289F" w14:textId="5FE10D27" w:rsidR="00D92C77" w:rsidRDefault="00D92C77" w:rsidP="00D92C77">
      <w:pPr>
        <w:pStyle w:val="PlainText"/>
      </w:pPr>
      <w:r>
        <w:t>Founded in 1956, ASERL is one of the largest regional research library consortia in the United States, serving 38 institutional members in 12 states.  ASERL provides highly acclaimed programming, cultivates important conversations, and nurtures relationships among library leaders in the Southeast. By working together, ASERL members provide and maintain top-quality resources and services for the students, faculty, and citizens of their respective communities.  ASERL is housed in the Robert W. Woodruff Library at Emory University in Atlanta, Georgia.  See </w:t>
      </w:r>
      <w:hyperlink r:id="rId15" w:history="1">
        <w:r w:rsidRPr="00D92C77">
          <w:rPr>
            <w:rStyle w:val="Hyperlink"/>
          </w:rPr>
          <w:t>http://www.aserl.org</w:t>
        </w:r>
      </w:hyperlink>
      <w:r>
        <w:t> for more information. </w:t>
      </w:r>
    </w:p>
    <w:p w14:paraId="03714F15" w14:textId="77777777" w:rsidR="00D92C77" w:rsidRDefault="00D92C77" w:rsidP="00D92C77">
      <w:pPr>
        <w:pStyle w:val="PlainText"/>
      </w:pPr>
    </w:p>
    <w:p w14:paraId="5FBA8472" w14:textId="35C9BCB1" w:rsidR="00B508C3" w:rsidRPr="00DE5AEC" w:rsidRDefault="00D92C77" w:rsidP="006A174A">
      <w:pPr>
        <w:pStyle w:val="PlainText"/>
        <w:jc w:val="center"/>
      </w:pPr>
      <w:r>
        <w:t># # #</w:t>
      </w:r>
    </w:p>
    <w:sectPr w:rsidR="00B508C3" w:rsidRPr="00DE5AEC" w:rsidSect="00BA0518">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2592" w:right="1152" w:bottom="1584" w:left="1152" w:header="86" w:footer="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0C33" w14:textId="77777777" w:rsidR="001D660D" w:rsidRDefault="001D660D">
      <w:r>
        <w:separator/>
      </w:r>
    </w:p>
  </w:endnote>
  <w:endnote w:type="continuationSeparator" w:id="0">
    <w:p w14:paraId="4600C5CB" w14:textId="77777777" w:rsidR="001D660D" w:rsidRDefault="001D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4553" w14:textId="77777777" w:rsidR="00A94763" w:rsidRDefault="00A9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0926" w14:textId="77777777" w:rsidR="00B66B86" w:rsidRDefault="00B66B86" w:rsidP="00B66B86">
    <w:pPr>
      <w:pStyle w:val="Footer"/>
      <w:ind w:left="-135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0E70" w14:textId="77777777" w:rsidR="00B64B48" w:rsidRDefault="00B64B48" w:rsidP="00F82B12">
    <w:pPr>
      <w:pStyle w:val="Footer"/>
      <w:jc w:val="center"/>
      <w:rPr>
        <w:rFonts w:ascii="Calibri" w:hAnsi="Calibri"/>
        <w:b/>
      </w:rPr>
    </w:pPr>
  </w:p>
  <w:p w14:paraId="3143D560" w14:textId="77777777" w:rsidR="00F82B12" w:rsidRPr="00A94763" w:rsidRDefault="00F82B12" w:rsidP="00F82B12">
    <w:pPr>
      <w:pStyle w:val="Footer"/>
      <w:jc w:val="center"/>
      <w:rPr>
        <w:rFonts w:ascii="Calibri" w:hAnsi="Calibri"/>
      </w:rPr>
    </w:pPr>
    <w:r w:rsidRPr="004B38F3">
      <w:rPr>
        <w:rFonts w:ascii="Calibri" w:hAnsi="Calibri"/>
        <w:b/>
      </w:rPr>
      <w:t xml:space="preserve">ASSOCIATION </w:t>
    </w:r>
    <w:r w:rsidR="00DD1204" w:rsidRPr="004B38F3">
      <w:rPr>
        <w:rFonts w:ascii="Calibri" w:hAnsi="Calibri"/>
        <w:b/>
      </w:rPr>
      <w:t xml:space="preserve"> </w:t>
    </w:r>
    <w:r w:rsidRPr="004B38F3">
      <w:rPr>
        <w:rFonts w:ascii="Calibri" w:hAnsi="Calibri"/>
        <w:b/>
        <w:sz w:val="18"/>
        <w:szCs w:val="18"/>
      </w:rPr>
      <w:t>OF</w:t>
    </w:r>
    <w:r w:rsidRPr="004B38F3">
      <w:rPr>
        <w:rFonts w:ascii="Calibri" w:hAnsi="Calibri"/>
        <w:b/>
      </w:rPr>
      <w:t xml:space="preserve"> </w:t>
    </w:r>
    <w:r w:rsidR="00DD1204" w:rsidRPr="004B38F3">
      <w:rPr>
        <w:rFonts w:ascii="Calibri" w:hAnsi="Calibri"/>
        <w:b/>
      </w:rPr>
      <w:t xml:space="preserve"> </w:t>
    </w:r>
    <w:r w:rsidRPr="004B38F3">
      <w:rPr>
        <w:rFonts w:ascii="Calibri" w:hAnsi="Calibri"/>
        <w:b/>
      </w:rPr>
      <w:t xml:space="preserve">SOUTHEASTERN </w:t>
    </w:r>
    <w:r w:rsidR="00DD1204" w:rsidRPr="004B38F3">
      <w:rPr>
        <w:rFonts w:ascii="Calibri" w:hAnsi="Calibri"/>
        <w:b/>
      </w:rPr>
      <w:t xml:space="preserve"> </w:t>
    </w:r>
    <w:r w:rsidRPr="004B38F3">
      <w:rPr>
        <w:rFonts w:ascii="Calibri" w:hAnsi="Calibri"/>
        <w:b/>
      </w:rPr>
      <w:t xml:space="preserve">RESEARCH </w:t>
    </w:r>
    <w:r w:rsidR="00DD1204" w:rsidRPr="004B38F3">
      <w:rPr>
        <w:rFonts w:ascii="Calibri" w:hAnsi="Calibri"/>
        <w:b/>
      </w:rPr>
      <w:t xml:space="preserve"> </w:t>
    </w:r>
    <w:r w:rsidRPr="004B38F3">
      <w:rPr>
        <w:rFonts w:ascii="Calibri" w:hAnsi="Calibri"/>
        <w:b/>
      </w:rPr>
      <w:t>LIBRARIES</w:t>
    </w:r>
    <w:r w:rsidR="00A94763">
      <w:rPr>
        <w:rFonts w:ascii="Calibri" w:hAnsi="Calibri"/>
      </w:rPr>
      <w:br/>
    </w:r>
    <w:r w:rsidR="00A94763" w:rsidRPr="00A94763">
      <w:t>℅</w:t>
    </w:r>
    <w:r w:rsidRPr="00A94763">
      <w:rPr>
        <w:rFonts w:ascii="Calibri" w:hAnsi="Calibri"/>
      </w:rPr>
      <w:t xml:space="preserve"> </w:t>
    </w:r>
    <w:r w:rsidR="00A94763" w:rsidRPr="00A94763">
      <w:rPr>
        <w:rFonts w:ascii="Calibri" w:hAnsi="Calibri"/>
      </w:rPr>
      <w:t>Robert W. Woodruff Library, Suite 316</w:t>
    </w:r>
  </w:p>
  <w:p w14:paraId="125D92ED" w14:textId="77777777" w:rsidR="00F82B12" w:rsidRPr="00A94763" w:rsidRDefault="00A94763" w:rsidP="00F82B12">
    <w:pPr>
      <w:pStyle w:val="Footer"/>
      <w:jc w:val="center"/>
      <w:rPr>
        <w:rFonts w:ascii="Calibri" w:hAnsi="Calibri"/>
      </w:rPr>
    </w:pPr>
    <w:r w:rsidRPr="00A94763">
      <w:rPr>
        <w:rFonts w:ascii="Calibri" w:hAnsi="Calibri"/>
      </w:rPr>
      <w:t>540 Asbury Circle</w:t>
    </w:r>
  </w:p>
  <w:p w14:paraId="2ADA59C7" w14:textId="77777777" w:rsidR="00F82B12" w:rsidRPr="004B38F3" w:rsidRDefault="00A94763" w:rsidP="00F82B12">
    <w:pPr>
      <w:pStyle w:val="Footer"/>
      <w:jc w:val="center"/>
      <w:rPr>
        <w:rFonts w:ascii="Calibri" w:hAnsi="Calibri"/>
      </w:rPr>
    </w:pPr>
    <w:r>
      <w:rPr>
        <w:rFonts w:ascii="Calibri" w:hAnsi="Calibri"/>
      </w:rPr>
      <w:t>Atlanta, GA  30322-1006</w:t>
    </w:r>
  </w:p>
  <w:p w14:paraId="15B2EC4E" w14:textId="77777777" w:rsidR="00F82B12" w:rsidRPr="004B38F3" w:rsidRDefault="00F82B12" w:rsidP="00F82B12">
    <w:pPr>
      <w:pStyle w:val="Footer"/>
      <w:jc w:val="center"/>
      <w:rPr>
        <w:rFonts w:ascii="Calibri" w:hAnsi="Calibri"/>
      </w:rPr>
    </w:pPr>
    <w:r w:rsidRPr="004B38F3">
      <w:rPr>
        <w:rFonts w:ascii="Calibri" w:hAnsi="Calibri"/>
        <w:b/>
        <w:color w:val="8064A2"/>
      </w:rPr>
      <w:t>Telephone:</w:t>
    </w:r>
    <w:r w:rsidR="00A94763">
      <w:rPr>
        <w:rFonts w:ascii="Calibri" w:hAnsi="Calibri"/>
      </w:rPr>
      <w:t xml:space="preserve">  404-727-0137</w:t>
    </w:r>
    <w:r w:rsidRPr="004B38F3">
      <w:rPr>
        <w:rFonts w:ascii="Calibri" w:hAnsi="Calibri"/>
      </w:rPr>
      <w:t xml:space="preserve">   |   </w:t>
    </w:r>
    <w:r w:rsidRPr="004B38F3">
      <w:rPr>
        <w:rFonts w:ascii="Calibri" w:hAnsi="Calibri"/>
        <w:b/>
        <w:color w:val="8064A2"/>
      </w:rPr>
      <w:t>Web:</w:t>
    </w:r>
    <w:r w:rsidRPr="004B38F3">
      <w:rPr>
        <w:rFonts w:ascii="Calibri" w:hAnsi="Calibri"/>
      </w:rPr>
      <w:t xml:space="preserve">  www.aserl.org </w:t>
    </w:r>
  </w:p>
  <w:p w14:paraId="0C202AFB" w14:textId="77777777" w:rsidR="00F82B12" w:rsidRPr="004B38F3" w:rsidRDefault="00F82B12" w:rsidP="00F82B12">
    <w:pPr>
      <w:pStyle w:val="Footer"/>
      <w:jc w:val="center"/>
      <w:rPr>
        <w:rFonts w:ascii="Calibri" w:hAnsi="Calibri"/>
      </w:rPr>
    </w:pPr>
  </w:p>
  <w:p w14:paraId="491D8CF7" w14:textId="77777777" w:rsidR="00F82B12" w:rsidRPr="004B38F3" w:rsidRDefault="00F82B12" w:rsidP="00F82B12">
    <w:pPr>
      <w:pStyle w:val="Foote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411A" w14:textId="77777777" w:rsidR="001D660D" w:rsidRDefault="001D660D">
      <w:r>
        <w:separator/>
      </w:r>
    </w:p>
  </w:footnote>
  <w:footnote w:type="continuationSeparator" w:id="0">
    <w:p w14:paraId="07915CDE" w14:textId="77777777" w:rsidR="001D660D" w:rsidRDefault="001D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8B12" w14:textId="77777777" w:rsidR="00A94763" w:rsidRDefault="00A9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674E" w14:textId="77777777" w:rsidR="00B66B86" w:rsidRDefault="00B66B86" w:rsidP="00B66B86">
    <w:pPr>
      <w:pStyle w:val="Header"/>
      <w:tabs>
        <w:tab w:val="clear" w:pos="8640"/>
        <w:tab w:val="right" w:pos="9630"/>
      </w:tabs>
      <w:ind w:right="-990" w:hanging="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7188" w14:textId="3A2663CC" w:rsidR="007E0704" w:rsidRDefault="006A174A">
    <w:pPr>
      <w:pStyle w:val="Header"/>
    </w:pPr>
    <w:r>
      <w:rPr>
        <w:noProof/>
      </w:rPr>
      <w:drawing>
        <wp:anchor distT="0" distB="0" distL="114300" distR="114300" simplePos="0" relativeHeight="251657728" behindDoc="1" locked="0" layoutInCell="1" allowOverlap="1" wp14:anchorId="30F8517E" wp14:editId="58A12C1E">
          <wp:simplePos x="0" y="0"/>
          <wp:positionH relativeFrom="column">
            <wp:posOffset>-457200</wp:posOffset>
          </wp:positionH>
          <wp:positionV relativeFrom="page">
            <wp:posOffset>85725</wp:posOffset>
          </wp:positionV>
          <wp:extent cx="7378065" cy="1507490"/>
          <wp:effectExtent l="0" t="0" r="0" b="0"/>
          <wp:wrapNone/>
          <wp:docPr id="8" name="Picture 4" descr="ASERL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ERL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065" cy="1507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05C8"/>
    <w:multiLevelType w:val="hybridMultilevel"/>
    <w:tmpl w:val="8416B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62061F"/>
    <w:multiLevelType w:val="hybridMultilevel"/>
    <w:tmpl w:val="20D0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E0189"/>
    <w:multiLevelType w:val="hybridMultilevel"/>
    <w:tmpl w:val="20E42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04843"/>
    <w:multiLevelType w:val="hybridMultilevel"/>
    <w:tmpl w:val="D9C4F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6359A"/>
    <w:multiLevelType w:val="hybridMultilevel"/>
    <w:tmpl w:val="3A0C6FFA"/>
    <w:lvl w:ilvl="0" w:tplc="D57C7A6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56769E"/>
    <w:multiLevelType w:val="hybridMultilevel"/>
    <w:tmpl w:val="1F80D0C6"/>
    <w:lvl w:ilvl="0" w:tplc="F0349320">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17F1334"/>
    <w:multiLevelType w:val="hybridMultilevel"/>
    <w:tmpl w:val="53E4CD3E"/>
    <w:lvl w:ilvl="0" w:tplc="918E8468">
      <w:start w:val="1"/>
      <w:numFmt w:val="decimal"/>
      <w:lvlText w:val="%1."/>
      <w:lvlJc w:val="left"/>
      <w:pPr>
        <w:tabs>
          <w:tab w:val="num" w:pos="720"/>
        </w:tabs>
        <w:ind w:left="720" w:hanging="360"/>
      </w:pPr>
      <w:rPr>
        <w:rFonts w:ascii="Book Antiqua" w:hAnsi="Book Antiqu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DE3ABD"/>
    <w:multiLevelType w:val="hybridMultilevel"/>
    <w:tmpl w:val="3B5EE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0F7ED8"/>
    <w:multiLevelType w:val="hybridMultilevel"/>
    <w:tmpl w:val="0F7A1E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0050AB"/>
    <w:multiLevelType w:val="hybridMultilevel"/>
    <w:tmpl w:val="CF80EE4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5E4D03FA"/>
    <w:multiLevelType w:val="hybridMultilevel"/>
    <w:tmpl w:val="762C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B2B43"/>
    <w:multiLevelType w:val="hybridMultilevel"/>
    <w:tmpl w:val="BBD8C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6A757D"/>
    <w:multiLevelType w:val="hybridMultilevel"/>
    <w:tmpl w:val="1CD43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1945407">
    <w:abstractNumId w:val="8"/>
  </w:num>
  <w:num w:numId="2" w16cid:durableId="753821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677634">
    <w:abstractNumId w:val="0"/>
  </w:num>
  <w:num w:numId="4" w16cid:durableId="851187485">
    <w:abstractNumId w:val="3"/>
  </w:num>
  <w:num w:numId="5" w16cid:durableId="1467164727">
    <w:abstractNumId w:val="7"/>
  </w:num>
  <w:num w:numId="6" w16cid:durableId="1838420560">
    <w:abstractNumId w:val="11"/>
  </w:num>
  <w:num w:numId="7" w16cid:durableId="918173616">
    <w:abstractNumId w:val="1"/>
  </w:num>
  <w:num w:numId="8" w16cid:durableId="274487324">
    <w:abstractNumId w:val="10"/>
  </w:num>
  <w:num w:numId="9" w16cid:durableId="2044285857">
    <w:abstractNumId w:val="6"/>
  </w:num>
  <w:num w:numId="10" w16cid:durableId="1558128638">
    <w:abstractNumId w:val="2"/>
  </w:num>
  <w:num w:numId="11" w16cid:durableId="1692803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987165">
    <w:abstractNumId w:val="4"/>
  </w:num>
  <w:num w:numId="13" w16cid:durableId="2474645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E6"/>
    <w:rsid w:val="00004D23"/>
    <w:rsid w:val="00071828"/>
    <w:rsid w:val="000B0B04"/>
    <w:rsid w:val="000C10DD"/>
    <w:rsid w:val="0010794A"/>
    <w:rsid w:val="001666E1"/>
    <w:rsid w:val="00197D13"/>
    <w:rsid w:val="001D660D"/>
    <w:rsid w:val="002669FC"/>
    <w:rsid w:val="002760A6"/>
    <w:rsid w:val="00286566"/>
    <w:rsid w:val="002A4FA5"/>
    <w:rsid w:val="002C3FC4"/>
    <w:rsid w:val="002D1617"/>
    <w:rsid w:val="00331395"/>
    <w:rsid w:val="0039011A"/>
    <w:rsid w:val="00397C64"/>
    <w:rsid w:val="003A5875"/>
    <w:rsid w:val="003D5A74"/>
    <w:rsid w:val="00421627"/>
    <w:rsid w:val="00423F30"/>
    <w:rsid w:val="00452CCC"/>
    <w:rsid w:val="004A7B05"/>
    <w:rsid w:val="004B2D6E"/>
    <w:rsid w:val="004B38F3"/>
    <w:rsid w:val="004C5215"/>
    <w:rsid w:val="004C5DEA"/>
    <w:rsid w:val="005314E6"/>
    <w:rsid w:val="00537612"/>
    <w:rsid w:val="005533CA"/>
    <w:rsid w:val="00554640"/>
    <w:rsid w:val="00555F72"/>
    <w:rsid w:val="00557631"/>
    <w:rsid w:val="00561499"/>
    <w:rsid w:val="006A174A"/>
    <w:rsid w:val="006A4C85"/>
    <w:rsid w:val="006C5C31"/>
    <w:rsid w:val="006C635D"/>
    <w:rsid w:val="0071612E"/>
    <w:rsid w:val="00732124"/>
    <w:rsid w:val="00784906"/>
    <w:rsid w:val="0079118E"/>
    <w:rsid w:val="007B26FA"/>
    <w:rsid w:val="007C3A30"/>
    <w:rsid w:val="007D7F00"/>
    <w:rsid w:val="007E0704"/>
    <w:rsid w:val="007E3E7C"/>
    <w:rsid w:val="007E566B"/>
    <w:rsid w:val="008240C9"/>
    <w:rsid w:val="008D645E"/>
    <w:rsid w:val="008E3C69"/>
    <w:rsid w:val="00921185"/>
    <w:rsid w:val="00976828"/>
    <w:rsid w:val="009E3BEF"/>
    <w:rsid w:val="009F2CB8"/>
    <w:rsid w:val="00A07AE6"/>
    <w:rsid w:val="00A265AA"/>
    <w:rsid w:val="00A41DF3"/>
    <w:rsid w:val="00A55D84"/>
    <w:rsid w:val="00A65E96"/>
    <w:rsid w:val="00A94763"/>
    <w:rsid w:val="00AA283B"/>
    <w:rsid w:val="00B06BE3"/>
    <w:rsid w:val="00B508C3"/>
    <w:rsid w:val="00B55571"/>
    <w:rsid w:val="00B64B48"/>
    <w:rsid w:val="00B66B86"/>
    <w:rsid w:val="00BA0518"/>
    <w:rsid w:val="00BA27B4"/>
    <w:rsid w:val="00BF6934"/>
    <w:rsid w:val="00C62E81"/>
    <w:rsid w:val="00C70D4D"/>
    <w:rsid w:val="00D264F4"/>
    <w:rsid w:val="00D36C4D"/>
    <w:rsid w:val="00D92C77"/>
    <w:rsid w:val="00DD1204"/>
    <w:rsid w:val="00DE101F"/>
    <w:rsid w:val="00DE5AEC"/>
    <w:rsid w:val="00EB335F"/>
    <w:rsid w:val="00F02081"/>
    <w:rsid w:val="00F2053A"/>
    <w:rsid w:val="00F76188"/>
    <w:rsid w:val="00F82B12"/>
    <w:rsid w:val="00FB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F2FA92"/>
  <w14:defaultImageDpi w14:val="300"/>
  <w15:chartTrackingRefBased/>
  <w15:docId w15:val="{262B6DA9-6AC3-4937-B474-4B895789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0A6"/>
    <w:rPr>
      <w:rFonts w:ascii="Times New Roman" w:eastAsia="Calibri"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4">
    <w:name w:val="heading 4"/>
    <w:basedOn w:val="Normal"/>
    <w:next w:val="Normal"/>
    <w:link w:val="Heading4Char"/>
    <w:semiHidden/>
    <w:unhideWhenUsed/>
    <w:qFormat/>
    <w:rsid w:val="00004D2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004D2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142AB4"/>
    <w:rPr>
      <w:color w:val="0000FF"/>
      <w:u w:val="single"/>
    </w:rPr>
  </w:style>
  <w:style w:type="paragraph" w:styleId="BalloonText">
    <w:name w:val="Balloon Text"/>
    <w:basedOn w:val="Normal"/>
    <w:link w:val="BalloonTextChar"/>
    <w:rsid w:val="00A41DF3"/>
    <w:rPr>
      <w:rFonts w:ascii="Lucida Grande" w:hAnsi="Lucida Grande"/>
      <w:sz w:val="18"/>
      <w:szCs w:val="18"/>
    </w:rPr>
  </w:style>
  <w:style w:type="character" w:customStyle="1" w:styleId="BalloonTextChar">
    <w:name w:val="Balloon Text Char"/>
    <w:link w:val="BalloonText"/>
    <w:rsid w:val="00A41DF3"/>
    <w:rPr>
      <w:rFonts w:ascii="Lucida Grande" w:hAnsi="Lucida Grande"/>
      <w:sz w:val="18"/>
      <w:szCs w:val="18"/>
    </w:rPr>
  </w:style>
  <w:style w:type="paragraph" w:styleId="ListParagraph">
    <w:name w:val="List Paragraph"/>
    <w:basedOn w:val="Normal"/>
    <w:uiPriority w:val="34"/>
    <w:qFormat/>
    <w:rsid w:val="002760A6"/>
    <w:pPr>
      <w:spacing w:before="100" w:beforeAutospacing="1" w:after="100" w:afterAutospacing="1"/>
    </w:pPr>
  </w:style>
  <w:style w:type="paragraph" w:styleId="BodyText">
    <w:name w:val="Body Text"/>
    <w:basedOn w:val="Normal"/>
    <w:link w:val="BodyTextChar"/>
    <w:unhideWhenUsed/>
    <w:rsid w:val="00071828"/>
    <w:rPr>
      <w:rFonts w:ascii="Arial" w:eastAsia="Times New Roman" w:hAnsi="Arial" w:cs="Arial"/>
      <w:i/>
      <w:iCs/>
      <w:sz w:val="22"/>
    </w:rPr>
  </w:style>
  <w:style w:type="character" w:customStyle="1" w:styleId="BodyTextChar">
    <w:name w:val="Body Text Char"/>
    <w:link w:val="BodyText"/>
    <w:rsid w:val="00071828"/>
    <w:rPr>
      <w:rFonts w:ascii="Arial" w:hAnsi="Arial" w:cs="Arial"/>
      <w:i/>
      <w:iCs/>
      <w:sz w:val="22"/>
      <w:szCs w:val="24"/>
    </w:rPr>
  </w:style>
  <w:style w:type="character" w:styleId="FootnoteReference">
    <w:name w:val="footnote reference"/>
    <w:unhideWhenUsed/>
    <w:rsid w:val="00071828"/>
    <w:rPr>
      <w:rFonts w:ascii="Arial" w:hAnsi="Arial" w:cs="Times New Roman" w:hint="default"/>
      <w:color w:val="000000"/>
      <w:vertAlign w:val="superscript"/>
    </w:rPr>
  </w:style>
  <w:style w:type="paragraph" w:customStyle="1" w:styleId="Body1">
    <w:name w:val="Body 1"/>
    <w:rsid w:val="005314E6"/>
    <w:rPr>
      <w:rFonts w:ascii="Helvetica" w:eastAsia="Arial Unicode MS" w:hAnsi="Helvetica"/>
      <w:color w:val="000000"/>
      <w:sz w:val="24"/>
    </w:rPr>
  </w:style>
  <w:style w:type="table" w:styleId="TableGrid">
    <w:name w:val="Table Grid"/>
    <w:basedOn w:val="TableNormal"/>
    <w:uiPriority w:val="59"/>
    <w:rsid w:val="008E3C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004D23"/>
    <w:rPr>
      <w:rFonts w:ascii="Calibri" w:eastAsia="Times New Roman" w:hAnsi="Calibri" w:cs="Times New Roman"/>
      <w:b/>
      <w:bCs/>
      <w:sz w:val="28"/>
      <w:szCs w:val="28"/>
    </w:rPr>
  </w:style>
  <w:style w:type="character" w:customStyle="1" w:styleId="Heading5Char">
    <w:name w:val="Heading 5 Char"/>
    <w:link w:val="Heading5"/>
    <w:semiHidden/>
    <w:rsid w:val="00004D23"/>
    <w:rPr>
      <w:rFonts w:ascii="Calibri" w:eastAsia="Times New Roman" w:hAnsi="Calibri" w:cs="Times New Roman"/>
      <w:b/>
      <w:bCs/>
      <w:i/>
      <w:iCs/>
      <w:sz w:val="26"/>
      <w:szCs w:val="26"/>
    </w:rPr>
  </w:style>
  <w:style w:type="paragraph" w:styleId="Title">
    <w:name w:val="Title"/>
    <w:basedOn w:val="Normal"/>
    <w:link w:val="TitleChar"/>
    <w:qFormat/>
    <w:rsid w:val="00004D23"/>
    <w:pPr>
      <w:jc w:val="center"/>
    </w:pPr>
    <w:rPr>
      <w:rFonts w:eastAsia="Times New Roman"/>
      <w:b/>
      <w:szCs w:val="20"/>
    </w:rPr>
  </w:style>
  <w:style w:type="character" w:customStyle="1" w:styleId="TitleChar">
    <w:name w:val="Title Char"/>
    <w:link w:val="Title"/>
    <w:rsid w:val="00004D23"/>
    <w:rPr>
      <w:rFonts w:ascii="Times New Roman" w:hAnsi="Times New Roman"/>
      <w:b/>
      <w:sz w:val="24"/>
    </w:rPr>
  </w:style>
  <w:style w:type="paragraph" w:styleId="PlainText">
    <w:name w:val="Plain Text"/>
    <w:basedOn w:val="Normal"/>
    <w:link w:val="PlainTextChar"/>
    <w:uiPriority w:val="99"/>
    <w:unhideWhenUsed/>
    <w:rsid w:val="007B26FA"/>
    <w:rPr>
      <w:rFonts w:ascii="Calibri" w:hAnsi="Calibri"/>
      <w:sz w:val="22"/>
      <w:szCs w:val="22"/>
    </w:rPr>
  </w:style>
  <w:style w:type="character" w:customStyle="1" w:styleId="PlainTextChar">
    <w:name w:val="Plain Text Char"/>
    <w:link w:val="PlainText"/>
    <w:uiPriority w:val="99"/>
    <w:rsid w:val="007B26FA"/>
    <w:rPr>
      <w:rFonts w:ascii="Calibri" w:eastAsia="Calibri" w:hAnsi="Calibri"/>
      <w:sz w:val="22"/>
      <w:szCs w:val="22"/>
    </w:rPr>
  </w:style>
  <w:style w:type="paragraph" w:styleId="NormalWeb">
    <w:name w:val="Normal (Web)"/>
    <w:basedOn w:val="Normal"/>
    <w:uiPriority w:val="99"/>
    <w:unhideWhenUsed/>
    <w:rsid w:val="00BA0518"/>
    <w:pPr>
      <w:spacing w:before="100" w:beforeAutospacing="1" w:after="100" w:afterAutospacing="1"/>
    </w:pPr>
  </w:style>
  <w:style w:type="paragraph" w:styleId="NoSpacing">
    <w:name w:val="No Spacing"/>
    <w:uiPriority w:val="1"/>
    <w:qFormat/>
    <w:rsid w:val="00732124"/>
    <w:rPr>
      <w:rFonts w:ascii="Calibri" w:eastAsia="Calibri" w:hAnsi="Calibri"/>
      <w:sz w:val="22"/>
      <w:szCs w:val="22"/>
    </w:rPr>
  </w:style>
  <w:style w:type="character" w:styleId="Strong">
    <w:name w:val="Strong"/>
    <w:uiPriority w:val="22"/>
    <w:qFormat/>
    <w:rsid w:val="00B508C3"/>
    <w:rPr>
      <w:b/>
      <w:bCs/>
    </w:rPr>
  </w:style>
  <w:style w:type="character" w:styleId="UnresolvedMention">
    <w:name w:val="Unresolved Mention"/>
    <w:uiPriority w:val="99"/>
    <w:semiHidden/>
    <w:unhideWhenUsed/>
    <w:rsid w:val="00B5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98147">
      <w:bodyDiv w:val="1"/>
      <w:marLeft w:val="0"/>
      <w:marRight w:val="0"/>
      <w:marTop w:val="0"/>
      <w:marBottom w:val="0"/>
      <w:divBdr>
        <w:top w:val="none" w:sz="0" w:space="0" w:color="auto"/>
        <w:left w:val="none" w:sz="0" w:space="0" w:color="auto"/>
        <w:bottom w:val="none" w:sz="0" w:space="0" w:color="auto"/>
        <w:right w:val="none" w:sz="0" w:space="0" w:color="auto"/>
      </w:divBdr>
    </w:div>
    <w:div w:id="452944025">
      <w:bodyDiv w:val="1"/>
      <w:marLeft w:val="0"/>
      <w:marRight w:val="0"/>
      <w:marTop w:val="0"/>
      <w:marBottom w:val="0"/>
      <w:divBdr>
        <w:top w:val="none" w:sz="0" w:space="0" w:color="auto"/>
        <w:left w:val="none" w:sz="0" w:space="0" w:color="auto"/>
        <w:bottom w:val="none" w:sz="0" w:space="0" w:color="auto"/>
        <w:right w:val="none" w:sz="0" w:space="0" w:color="auto"/>
      </w:divBdr>
    </w:div>
    <w:div w:id="460660765">
      <w:bodyDiv w:val="1"/>
      <w:marLeft w:val="0"/>
      <w:marRight w:val="0"/>
      <w:marTop w:val="0"/>
      <w:marBottom w:val="0"/>
      <w:divBdr>
        <w:top w:val="none" w:sz="0" w:space="0" w:color="auto"/>
        <w:left w:val="none" w:sz="0" w:space="0" w:color="auto"/>
        <w:bottom w:val="none" w:sz="0" w:space="0" w:color="auto"/>
        <w:right w:val="none" w:sz="0" w:space="0" w:color="auto"/>
      </w:divBdr>
    </w:div>
    <w:div w:id="635139554">
      <w:bodyDiv w:val="1"/>
      <w:marLeft w:val="0"/>
      <w:marRight w:val="0"/>
      <w:marTop w:val="0"/>
      <w:marBottom w:val="0"/>
      <w:divBdr>
        <w:top w:val="none" w:sz="0" w:space="0" w:color="auto"/>
        <w:left w:val="none" w:sz="0" w:space="0" w:color="auto"/>
        <w:bottom w:val="none" w:sz="0" w:space="0" w:color="auto"/>
        <w:right w:val="none" w:sz="0" w:space="0" w:color="auto"/>
      </w:divBdr>
    </w:div>
    <w:div w:id="180403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una.org/leadership/working-groups/rapidill-w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ibraries.uky.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urger@aserl.org" TargetMode="External"/><Relationship Id="rId5" Type="http://schemas.openxmlformats.org/officeDocument/2006/relationships/numbering" Target="numbering.xml"/><Relationship Id="rId15" Type="http://schemas.openxmlformats.org/officeDocument/2006/relationships/hyperlink" Target="http://www.aserl.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a.org/rusa/sections/star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SERL%20Admin\!ASERL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074836-eb4a-42aa-9b3d-ce442ead35d8">
      <UserInfo>
        <DisplayName/>
        <AccountId xsi:nil="true"/>
        <AccountType/>
      </UserInfo>
    </SharedWithUsers>
    <TaxCatchAll xmlns="7d074836-eb4a-42aa-9b3d-ce442ead35d8" xsi:nil="true"/>
    <lcf76f155ced4ddcb4097134ff3c332f xmlns="4f4b773f-4544-4a0a-82fa-22f0b4f22e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7F315B27EBDF448AAC95835E4477B8" ma:contentTypeVersion="13" ma:contentTypeDescription="Create a new document." ma:contentTypeScope="" ma:versionID="55d72afad600766650ef970bc7761988">
  <xsd:schema xmlns:xsd="http://www.w3.org/2001/XMLSchema" xmlns:xs="http://www.w3.org/2001/XMLSchema" xmlns:p="http://schemas.microsoft.com/office/2006/metadata/properties" xmlns:ns2="4f4b773f-4544-4a0a-82fa-22f0b4f22e39" xmlns:ns3="7d074836-eb4a-42aa-9b3d-ce442ead35d8" targetNamespace="http://schemas.microsoft.com/office/2006/metadata/properties" ma:root="true" ma:fieldsID="9d9296e25b19f83e5227bd93a1da8f62" ns2:_="" ns3:_="">
    <xsd:import namespace="4f4b773f-4544-4a0a-82fa-22f0b4f22e39"/>
    <xsd:import namespace="7d074836-eb4a-42aa-9b3d-ce442ead35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b773f-4544-4a0a-82fa-22f0b4f22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74836-eb4a-42aa-9b3d-ce442ead35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12b4a2-c8e8-40eb-b8e3-4e503336decc}" ma:internalName="TaxCatchAll" ma:showField="CatchAllData" ma:web="7d074836-eb4a-42aa-9b3d-ce442ead3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CEB9C-5EF6-459F-978A-B0C6F9631B58}">
  <ds:schemaRefs>
    <ds:schemaRef ds:uri="http://schemas.microsoft.com/office/2006/metadata/properties"/>
    <ds:schemaRef ds:uri="http://schemas.microsoft.com/office/infopath/2007/PartnerControls"/>
    <ds:schemaRef ds:uri="7d074836-eb4a-42aa-9b3d-ce442ead35d8"/>
    <ds:schemaRef ds:uri="4f4b773f-4544-4a0a-82fa-22f0b4f22e39"/>
  </ds:schemaRefs>
</ds:datastoreItem>
</file>

<file path=customXml/itemProps2.xml><?xml version="1.0" encoding="utf-8"?>
<ds:datastoreItem xmlns:ds="http://schemas.openxmlformats.org/officeDocument/2006/customXml" ds:itemID="{A455D43D-9701-4E06-83B8-71ECF17E7AD4}">
  <ds:schemaRefs>
    <ds:schemaRef ds:uri="http://schemas.microsoft.com/sharepoint/v3/contenttype/forms"/>
  </ds:schemaRefs>
</ds:datastoreItem>
</file>

<file path=customXml/itemProps3.xml><?xml version="1.0" encoding="utf-8"?>
<ds:datastoreItem xmlns:ds="http://schemas.openxmlformats.org/officeDocument/2006/customXml" ds:itemID="{258CADBF-7AE4-4C32-9BFB-27825AC34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b773f-4544-4a0a-82fa-22f0b4f22e39"/>
    <ds:schemaRef ds:uri="7d074836-eb4a-42aa-9b3d-ce442ead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375DB-3C9C-4635-8C34-043752C4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!ASERL_Letterhead</Template>
  <TotalTime>1</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SOLINET</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John</dc:creator>
  <cp:keywords/>
  <cp:lastModifiedBy>Burger, John</cp:lastModifiedBy>
  <cp:revision>2</cp:revision>
  <cp:lastPrinted>2019-06-27T15:58:00Z</cp:lastPrinted>
  <dcterms:created xsi:type="dcterms:W3CDTF">2023-08-14T19:55:00Z</dcterms:created>
  <dcterms:modified xsi:type="dcterms:W3CDTF">2023-08-14T19:55:00Z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0x0101002D7F315B27EBDF448AAC95835E4477B8</vt:lpwstr>
  </property>
  <property fmtid="{D5CDD505-2E9C-101B-9397-08002B2CF9AE}" pid="3" name="Order">
    <vt:r8>2600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