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06EB" w14:textId="77777777" w:rsidR="00FA750F" w:rsidRDefault="00FA750F" w:rsidP="00337BB9">
      <w:pPr>
        <w:rPr>
          <w:b/>
          <w:bCs/>
          <w:color w:val="FF0000"/>
          <w:sz w:val="24"/>
          <w:szCs w:val="24"/>
        </w:rPr>
      </w:pPr>
    </w:p>
    <w:p w14:paraId="048E2ECF" w14:textId="77777777" w:rsidR="00FA750F" w:rsidRDefault="00FA750F" w:rsidP="00337BB9">
      <w:pPr>
        <w:rPr>
          <w:b/>
          <w:bCs/>
          <w:color w:val="FF0000"/>
          <w:sz w:val="24"/>
          <w:szCs w:val="24"/>
        </w:rPr>
      </w:pPr>
    </w:p>
    <w:p w14:paraId="520B15E3" w14:textId="77777777" w:rsidR="00FA750F" w:rsidRDefault="00FA750F" w:rsidP="00337BB9">
      <w:pPr>
        <w:rPr>
          <w:b/>
          <w:bCs/>
          <w:color w:val="FF0000"/>
          <w:sz w:val="24"/>
          <w:szCs w:val="24"/>
        </w:rPr>
      </w:pPr>
    </w:p>
    <w:p w14:paraId="3292B8AB" w14:textId="77777777" w:rsidR="00FA750F" w:rsidRDefault="00FA750F" w:rsidP="00337BB9">
      <w:pPr>
        <w:rPr>
          <w:b/>
          <w:bCs/>
          <w:color w:val="FF0000"/>
          <w:sz w:val="24"/>
          <w:szCs w:val="24"/>
        </w:rPr>
      </w:pPr>
    </w:p>
    <w:p w14:paraId="793E094D" w14:textId="77777777" w:rsidR="00FA750F" w:rsidRDefault="00FA750F" w:rsidP="00337BB9">
      <w:pPr>
        <w:rPr>
          <w:b/>
          <w:bCs/>
          <w:color w:val="FF0000"/>
          <w:sz w:val="24"/>
          <w:szCs w:val="24"/>
        </w:rPr>
      </w:pPr>
    </w:p>
    <w:p w14:paraId="4A725E83" w14:textId="77777777" w:rsidR="00FA750F" w:rsidRDefault="00FA750F" w:rsidP="00337BB9">
      <w:pPr>
        <w:rPr>
          <w:b/>
          <w:bCs/>
          <w:color w:val="FF0000"/>
          <w:sz w:val="24"/>
          <w:szCs w:val="24"/>
        </w:rPr>
      </w:pPr>
    </w:p>
    <w:p w14:paraId="4D0A6E62" w14:textId="77777777" w:rsidR="00FA750F" w:rsidRDefault="00FA750F" w:rsidP="00337BB9">
      <w:pPr>
        <w:rPr>
          <w:b/>
          <w:bCs/>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494"/>
      </w:tblGrid>
      <w:tr w:rsidR="00BC50FE" w14:paraId="761DD366" w14:textId="77777777" w:rsidTr="2C3BFFFC">
        <w:tc>
          <w:tcPr>
            <w:tcW w:w="4963" w:type="dxa"/>
          </w:tcPr>
          <w:p w14:paraId="1BEFEDE7" w14:textId="32084B06" w:rsidR="2C3BFFFC" w:rsidRPr="002E1061" w:rsidRDefault="002E1061" w:rsidP="2C3BFFFC">
            <w:pPr>
              <w:pStyle w:val="PlainText"/>
              <w:spacing w:line="259" w:lineRule="auto"/>
              <w:rPr>
                <w:sz w:val="24"/>
                <w:szCs w:val="24"/>
              </w:rPr>
            </w:pPr>
            <w:r w:rsidRPr="002E1061">
              <w:rPr>
                <w:sz w:val="24"/>
                <w:szCs w:val="24"/>
              </w:rPr>
              <w:t>April 26, 2022</w:t>
            </w:r>
          </w:p>
          <w:p w14:paraId="7ACF79FF" w14:textId="77777777" w:rsidR="00BC50FE" w:rsidRPr="002E1061" w:rsidRDefault="00BC50FE" w:rsidP="00337BB9">
            <w:pPr>
              <w:pStyle w:val="PlainText"/>
              <w:rPr>
                <w:sz w:val="24"/>
                <w:szCs w:val="24"/>
              </w:rPr>
            </w:pPr>
          </w:p>
        </w:tc>
        <w:tc>
          <w:tcPr>
            <w:tcW w:w="4963" w:type="dxa"/>
          </w:tcPr>
          <w:p w14:paraId="6696CD52" w14:textId="599761CE" w:rsidR="00BC50FE" w:rsidRDefault="00FA750F" w:rsidP="00BC50FE">
            <w:pPr>
              <w:jc w:val="right"/>
              <w:rPr>
                <w:sz w:val="24"/>
                <w:szCs w:val="24"/>
              </w:rPr>
            </w:pPr>
            <w:r>
              <w:rPr>
                <w:sz w:val="24"/>
                <w:szCs w:val="24"/>
              </w:rPr>
              <w:t xml:space="preserve">CONTACT:  John Burger / </w:t>
            </w:r>
            <w:hyperlink r:id="rId7" w:history="1">
              <w:r w:rsidRPr="00C977C6">
                <w:rPr>
                  <w:rStyle w:val="Hyperlink"/>
                  <w:sz w:val="24"/>
                  <w:szCs w:val="24"/>
                </w:rPr>
                <w:t>jburger@aserl.org</w:t>
              </w:r>
            </w:hyperlink>
            <w:r>
              <w:rPr>
                <w:sz w:val="24"/>
                <w:szCs w:val="24"/>
              </w:rPr>
              <w:t xml:space="preserve"> </w:t>
            </w:r>
          </w:p>
          <w:p w14:paraId="048825C6" w14:textId="77777777" w:rsidR="00BC50FE" w:rsidRDefault="00BC50FE" w:rsidP="00337BB9">
            <w:pPr>
              <w:pStyle w:val="PlainText"/>
              <w:rPr>
                <w:sz w:val="24"/>
                <w:szCs w:val="24"/>
              </w:rPr>
            </w:pPr>
          </w:p>
        </w:tc>
      </w:tr>
    </w:tbl>
    <w:p w14:paraId="04C6B918" w14:textId="56B78E15" w:rsidR="00BC50FE" w:rsidRDefault="00BC50FE" w:rsidP="00337BB9">
      <w:pPr>
        <w:rPr>
          <w:sz w:val="24"/>
          <w:szCs w:val="24"/>
        </w:rPr>
      </w:pPr>
    </w:p>
    <w:p w14:paraId="519B4D73" w14:textId="0AF03E95" w:rsidR="00BC50FE" w:rsidRDefault="00BC50FE" w:rsidP="00B506D0">
      <w:pPr>
        <w:jc w:val="center"/>
        <w:rPr>
          <w:sz w:val="38"/>
          <w:szCs w:val="38"/>
        </w:rPr>
      </w:pPr>
      <w:r w:rsidRPr="2C3BFFFC">
        <w:rPr>
          <w:sz w:val="38"/>
          <w:szCs w:val="38"/>
        </w:rPr>
        <w:t xml:space="preserve">ASERL </w:t>
      </w:r>
      <w:r w:rsidR="00B506D0" w:rsidRPr="2C3BFFFC">
        <w:rPr>
          <w:sz w:val="38"/>
          <w:szCs w:val="38"/>
        </w:rPr>
        <w:t>Expands Oral History Collection</w:t>
      </w:r>
    </w:p>
    <w:p w14:paraId="545C2D67" w14:textId="3141B915" w:rsidR="2C3BFFFC" w:rsidRDefault="2C3BFFFC" w:rsidP="2C3BFFFC">
      <w:pPr>
        <w:spacing w:line="259" w:lineRule="auto"/>
        <w:jc w:val="center"/>
        <w:rPr>
          <w:sz w:val="30"/>
          <w:szCs w:val="30"/>
        </w:rPr>
      </w:pPr>
      <w:r w:rsidRPr="2C3BFFFC">
        <w:rPr>
          <w:sz w:val="30"/>
          <w:szCs w:val="30"/>
        </w:rPr>
        <w:t>Partnering with Louie B. Nunn Center</w:t>
      </w:r>
      <w:r>
        <w:br/>
      </w:r>
      <w:r w:rsidRPr="2C3BFFFC">
        <w:rPr>
          <w:sz w:val="30"/>
          <w:szCs w:val="30"/>
        </w:rPr>
        <w:t xml:space="preserve">to Document Growth of Leading Regional </w:t>
      </w:r>
      <w:r w:rsidR="003F5012">
        <w:rPr>
          <w:sz w:val="30"/>
          <w:szCs w:val="30"/>
        </w:rPr>
        <w:t xml:space="preserve">Research </w:t>
      </w:r>
      <w:r w:rsidRPr="2C3BFFFC">
        <w:rPr>
          <w:sz w:val="30"/>
          <w:szCs w:val="30"/>
        </w:rPr>
        <w:t>Library Alliance</w:t>
      </w:r>
    </w:p>
    <w:p w14:paraId="48BB0CFB" w14:textId="4AEDE60E" w:rsidR="00BC50FE" w:rsidRDefault="00BC50FE" w:rsidP="00BC50FE">
      <w:pPr>
        <w:jc w:val="center"/>
        <w:rPr>
          <w:sz w:val="24"/>
          <w:szCs w:val="24"/>
        </w:rPr>
      </w:pPr>
    </w:p>
    <w:p w14:paraId="2B048D79" w14:textId="58F11715" w:rsidR="00A87E46" w:rsidRPr="00133D9A" w:rsidRDefault="00BC50FE" w:rsidP="00E42AD0">
      <w:pPr>
        <w:rPr>
          <w:rFonts w:cstheme="minorHAnsi"/>
          <w:sz w:val="24"/>
          <w:szCs w:val="24"/>
        </w:rPr>
      </w:pPr>
      <w:r w:rsidRPr="00133D9A">
        <w:rPr>
          <w:rFonts w:cstheme="minorHAnsi"/>
          <w:sz w:val="24"/>
          <w:szCs w:val="24"/>
        </w:rPr>
        <w:t>&lt;&lt;</w:t>
      </w:r>
      <w:r w:rsidR="00B506D0" w:rsidRPr="00133D9A">
        <w:rPr>
          <w:rFonts w:cstheme="minorHAnsi"/>
          <w:sz w:val="24"/>
          <w:szCs w:val="24"/>
        </w:rPr>
        <w:t>ATLANTA</w:t>
      </w:r>
      <w:r w:rsidRPr="00133D9A">
        <w:rPr>
          <w:rFonts w:cstheme="minorHAnsi"/>
          <w:sz w:val="24"/>
          <w:szCs w:val="24"/>
        </w:rPr>
        <w:t>&gt;&gt; -- Today the Association of Southeastern Research Libraries (ASERL) announced it will rekindle its partnership with the University of Kentucky’s Louie B. Nunn Center for Oral History to expand its collection of oral history interviews with leaders who played key roles in ASERL’s growth and development over the years.  ASERL first collaborated with the Nunn Center in 2016 to collect ten interviews with its earliest leaders.  This new project seeks to grow that history, reflecting ASERL’s growth from a social organiz</w:t>
      </w:r>
      <w:r w:rsidR="2C3BFFFC" w:rsidRPr="00133D9A">
        <w:rPr>
          <w:rFonts w:cstheme="minorHAnsi"/>
          <w:sz w:val="24"/>
          <w:szCs w:val="24"/>
        </w:rPr>
        <w:t>ation to one of the leading voices in American research library cooperation.</w:t>
      </w:r>
    </w:p>
    <w:p w14:paraId="1B2536EE" w14:textId="1940C3DA" w:rsidR="2C3BFFFC" w:rsidRPr="00133D9A" w:rsidRDefault="2C3BFFFC" w:rsidP="2C3BFFFC">
      <w:pPr>
        <w:rPr>
          <w:rFonts w:cstheme="minorHAnsi"/>
          <w:sz w:val="24"/>
          <w:szCs w:val="24"/>
        </w:rPr>
      </w:pPr>
    </w:p>
    <w:p w14:paraId="2F39844C" w14:textId="558E55A1" w:rsidR="2C3BFFFC" w:rsidRPr="00133D9A" w:rsidRDefault="2C3BFFFC" w:rsidP="2C3BFFFC">
      <w:pPr>
        <w:rPr>
          <w:rFonts w:eastAsia="Calibri" w:cstheme="minorHAnsi"/>
          <w:sz w:val="24"/>
          <w:szCs w:val="24"/>
        </w:rPr>
      </w:pPr>
      <w:r w:rsidRPr="00133D9A">
        <w:rPr>
          <w:rFonts w:cstheme="minorHAnsi"/>
          <w:sz w:val="24"/>
          <w:szCs w:val="24"/>
        </w:rPr>
        <w:t>“</w:t>
      </w:r>
      <w:r w:rsidRPr="00133D9A">
        <w:rPr>
          <w:rFonts w:eastAsia="Calibri" w:cstheme="minorHAnsi"/>
          <w:sz w:val="24"/>
          <w:szCs w:val="24"/>
        </w:rPr>
        <w:t xml:space="preserve">ASERL's strength is built upon the myriad interpersonal relationships among people in member libraries that have been fostered by ASERL over the decades,” commented </w:t>
      </w:r>
      <w:r w:rsidR="002E1061" w:rsidRPr="00133D9A">
        <w:rPr>
          <w:rFonts w:eastAsia="Calibri" w:cstheme="minorHAnsi"/>
          <w:sz w:val="24"/>
          <w:szCs w:val="24"/>
        </w:rPr>
        <w:t>Christopher</w:t>
      </w:r>
      <w:r w:rsidRPr="00133D9A">
        <w:rPr>
          <w:rFonts w:eastAsia="Calibri" w:cstheme="minorHAnsi"/>
          <w:sz w:val="24"/>
          <w:szCs w:val="24"/>
        </w:rPr>
        <w:t xml:space="preserve"> Cox, ASERL Board President and Dean of Libraries at Clemson University.  “It’s wonderful </w:t>
      </w:r>
      <w:r w:rsidR="00133D9A" w:rsidRPr="00133D9A">
        <w:rPr>
          <w:rFonts w:eastAsia="Calibri" w:cstheme="minorHAnsi"/>
          <w:sz w:val="24"/>
          <w:szCs w:val="24"/>
        </w:rPr>
        <w:t>that we can</w:t>
      </w:r>
      <w:r w:rsidRPr="00133D9A">
        <w:rPr>
          <w:rFonts w:eastAsia="Calibri" w:cstheme="minorHAnsi"/>
          <w:sz w:val="24"/>
          <w:szCs w:val="24"/>
        </w:rPr>
        <w:t xml:space="preserve"> continue to tell the amazing story of ASERL’s impact and the people who made it possible.”</w:t>
      </w:r>
    </w:p>
    <w:p w14:paraId="1C2DFD53" w14:textId="6F487438" w:rsidR="2C3BFFFC" w:rsidRPr="00133D9A" w:rsidRDefault="2C3BFFFC" w:rsidP="2C3BFFFC">
      <w:pPr>
        <w:rPr>
          <w:rFonts w:eastAsia="Calibri" w:cstheme="minorHAnsi"/>
          <w:sz w:val="24"/>
          <w:szCs w:val="24"/>
        </w:rPr>
      </w:pPr>
    </w:p>
    <w:p w14:paraId="4A13484F" w14:textId="2B91D98A" w:rsidR="2C3BFFFC" w:rsidRPr="00133D9A" w:rsidRDefault="2C3BFFFC" w:rsidP="2C3BFFFC">
      <w:pPr>
        <w:rPr>
          <w:rFonts w:eastAsia="Calibri" w:cstheme="minorHAnsi"/>
          <w:sz w:val="24"/>
          <w:szCs w:val="24"/>
        </w:rPr>
      </w:pPr>
      <w:r w:rsidRPr="00133D9A">
        <w:rPr>
          <w:rFonts w:eastAsia="Calibri" w:cstheme="minorHAnsi"/>
          <w:sz w:val="24"/>
          <w:szCs w:val="24"/>
        </w:rPr>
        <w:t>The interviews conducted in 2016 involved significant time and effort on logistics – interviewers traveling across the region, heavy recording equipment in tow, to record interviews face-to-face with their subjects.  Thanks to the proliferation of online meeting tools and their ease of recording, the process for the 2022 interviews will be much simpler.</w:t>
      </w:r>
    </w:p>
    <w:p w14:paraId="469B7DDB" w14:textId="60E0DB1B" w:rsidR="2C3BFFFC" w:rsidRPr="00133D9A" w:rsidRDefault="2C3BFFFC" w:rsidP="2C3BFFFC">
      <w:pPr>
        <w:rPr>
          <w:rFonts w:eastAsia="Calibri" w:cstheme="minorHAnsi"/>
          <w:sz w:val="24"/>
          <w:szCs w:val="24"/>
        </w:rPr>
      </w:pPr>
    </w:p>
    <w:p w14:paraId="1091487A" w14:textId="455AFF9B" w:rsidR="00583D11" w:rsidRPr="00133D9A" w:rsidRDefault="000E3792" w:rsidP="00583D11">
      <w:pPr>
        <w:rPr>
          <w:rFonts w:eastAsia="Calibri" w:cstheme="minorHAnsi"/>
          <w:sz w:val="24"/>
          <w:szCs w:val="24"/>
        </w:rPr>
      </w:pPr>
      <w:r w:rsidRPr="00133D9A">
        <w:rPr>
          <w:rFonts w:cstheme="minorHAnsi"/>
          <w:sz w:val="24"/>
          <w:szCs w:val="24"/>
        </w:rPr>
        <w:t xml:space="preserve">As she did in 2016, </w:t>
      </w:r>
      <w:r w:rsidR="00583D11" w:rsidRPr="00133D9A">
        <w:rPr>
          <w:rFonts w:cstheme="minorHAnsi"/>
          <w:sz w:val="24"/>
          <w:szCs w:val="24"/>
        </w:rPr>
        <w:t xml:space="preserve">Jennifer A. Bartlett, Oral History Librarian at the </w:t>
      </w:r>
      <w:hyperlink r:id="rId8" w:history="1">
        <w:r w:rsidR="00583D11" w:rsidRPr="00133D9A">
          <w:rPr>
            <w:rStyle w:val="Hyperlink"/>
            <w:rFonts w:cstheme="minorHAnsi"/>
            <w:sz w:val="24"/>
            <w:szCs w:val="24"/>
          </w:rPr>
          <w:t>Louie B. Nunn Center for Oral History</w:t>
        </w:r>
      </w:hyperlink>
      <w:r w:rsidR="00583D11" w:rsidRPr="00133D9A">
        <w:rPr>
          <w:rFonts w:cstheme="minorHAnsi"/>
          <w:sz w:val="24"/>
          <w:szCs w:val="24"/>
        </w:rPr>
        <w:t xml:space="preserve">, </w:t>
      </w:r>
      <w:r w:rsidR="00485BCC" w:rsidRPr="00133D9A">
        <w:rPr>
          <w:rFonts w:cstheme="minorHAnsi"/>
          <w:sz w:val="24"/>
          <w:szCs w:val="24"/>
        </w:rPr>
        <w:t>part of the University of Kentucky</w:t>
      </w:r>
      <w:r w:rsidR="002D3200">
        <w:rPr>
          <w:rFonts w:cstheme="minorHAnsi"/>
          <w:sz w:val="24"/>
          <w:szCs w:val="24"/>
        </w:rPr>
        <w:t xml:space="preserve"> Libraries’ S</w:t>
      </w:r>
      <w:r w:rsidR="00583D11" w:rsidRPr="00133D9A">
        <w:rPr>
          <w:rFonts w:cstheme="minorHAnsi"/>
          <w:sz w:val="24"/>
          <w:szCs w:val="24"/>
        </w:rPr>
        <w:t>pecial Collections Research Center</w:t>
      </w:r>
      <w:r w:rsidR="00485BCC" w:rsidRPr="00133D9A">
        <w:rPr>
          <w:rFonts w:cstheme="minorHAnsi"/>
          <w:sz w:val="24"/>
          <w:szCs w:val="24"/>
        </w:rPr>
        <w:t xml:space="preserve">, will lead the </w:t>
      </w:r>
      <w:r w:rsidRPr="00133D9A">
        <w:rPr>
          <w:rFonts w:cstheme="minorHAnsi"/>
          <w:sz w:val="24"/>
          <w:szCs w:val="24"/>
        </w:rPr>
        <w:t xml:space="preserve">2022 </w:t>
      </w:r>
      <w:r w:rsidR="00485BCC" w:rsidRPr="00133D9A">
        <w:rPr>
          <w:rFonts w:cstheme="minorHAnsi"/>
          <w:sz w:val="24"/>
          <w:szCs w:val="24"/>
        </w:rPr>
        <w:t>project</w:t>
      </w:r>
      <w:r w:rsidRPr="00133D9A">
        <w:rPr>
          <w:rFonts w:cstheme="minorHAnsi"/>
          <w:sz w:val="24"/>
          <w:szCs w:val="24"/>
        </w:rPr>
        <w:t xml:space="preserve">.  </w:t>
      </w:r>
      <w:r w:rsidR="00583D11" w:rsidRPr="00133D9A">
        <w:rPr>
          <w:rFonts w:eastAsia="Calibri" w:cstheme="minorHAnsi"/>
          <w:sz w:val="24"/>
          <w:szCs w:val="24"/>
        </w:rPr>
        <w:t xml:space="preserve">“Service, innovation, and creativity:  All are themes woven throughout the interviews with ten of ASERL’s early leaders in the original 2016 project. It’s an exciting opportunity and a real honor to continue these fascinating </w:t>
      </w:r>
      <w:r w:rsidR="00583D11" w:rsidRPr="00133D9A">
        <w:rPr>
          <w:rFonts w:eastAsia="Calibri" w:cstheme="minorHAnsi"/>
          <w:sz w:val="24"/>
          <w:szCs w:val="24"/>
        </w:rPr>
        <w:lastRenderedPageBreak/>
        <w:t>conversations with ASERL’s talented, committed professionals, adding new voices to this already rich collection</w:t>
      </w:r>
      <w:r w:rsidR="009A5410" w:rsidRPr="00133D9A">
        <w:rPr>
          <w:rFonts w:eastAsia="Calibri" w:cstheme="minorHAnsi"/>
          <w:sz w:val="24"/>
          <w:szCs w:val="24"/>
        </w:rPr>
        <w:t>,” commented Ms. Bartlett.</w:t>
      </w:r>
    </w:p>
    <w:p w14:paraId="0344C082" w14:textId="77777777" w:rsidR="00133D9A" w:rsidRDefault="00133D9A" w:rsidP="002E1061">
      <w:pPr>
        <w:rPr>
          <w:rFonts w:cstheme="minorHAnsi"/>
          <w:sz w:val="24"/>
          <w:szCs w:val="24"/>
        </w:rPr>
      </w:pPr>
    </w:p>
    <w:p w14:paraId="2835982A" w14:textId="0BFD6A0C" w:rsidR="2C3BFFFC" w:rsidRPr="00133D9A" w:rsidRDefault="2C3BFFFC" w:rsidP="2C3BFFFC">
      <w:pPr>
        <w:rPr>
          <w:rFonts w:eastAsia="Calibri" w:cstheme="minorHAnsi"/>
          <w:sz w:val="24"/>
          <w:szCs w:val="24"/>
        </w:rPr>
      </w:pPr>
      <w:r w:rsidRPr="00133D9A">
        <w:rPr>
          <w:rFonts w:eastAsia="Calibri" w:cstheme="minorHAnsi"/>
          <w:sz w:val="24"/>
          <w:szCs w:val="24"/>
        </w:rPr>
        <w:t>ASERL and Nunn Center staff are currently compiling contact information for past ASERL leaders who will be invited for interviews.  The interview sessions will each be 60 – 90 minutes in length, and are expected to begin in early Summer 2022.  The new collection will be released to the public in coordination with ASERL’s Fall 2022 Membership Meeting, set for December 1 – 2, 2022 in Raleigh, NC.</w:t>
      </w:r>
    </w:p>
    <w:p w14:paraId="333E9EA5" w14:textId="05CC2D2B" w:rsidR="2C3BFFFC" w:rsidRPr="00133D9A" w:rsidRDefault="2C3BFFFC" w:rsidP="2C3BFFFC">
      <w:pPr>
        <w:rPr>
          <w:rFonts w:eastAsia="Calibri" w:cstheme="minorHAnsi"/>
          <w:sz w:val="24"/>
          <w:szCs w:val="24"/>
        </w:rPr>
      </w:pPr>
    </w:p>
    <w:p w14:paraId="49D20679" w14:textId="011FC01F" w:rsidR="2C3BFFFC" w:rsidRPr="00133D9A" w:rsidRDefault="2C3BFFFC" w:rsidP="2C3BFFFC">
      <w:pPr>
        <w:rPr>
          <w:rFonts w:eastAsia="Calibri" w:cstheme="minorHAnsi"/>
          <w:sz w:val="24"/>
          <w:szCs w:val="24"/>
        </w:rPr>
      </w:pPr>
    </w:p>
    <w:p w14:paraId="66CF3451" w14:textId="745326C0" w:rsidR="00A87E46" w:rsidRPr="00133D9A" w:rsidRDefault="00A87E46" w:rsidP="00A87E46">
      <w:pPr>
        <w:rPr>
          <w:rFonts w:cstheme="minorHAnsi"/>
          <w:sz w:val="24"/>
          <w:szCs w:val="24"/>
          <w:u w:val="single"/>
        </w:rPr>
      </w:pPr>
      <w:r w:rsidRPr="00133D9A">
        <w:rPr>
          <w:rFonts w:cstheme="minorHAnsi"/>
          <w:sz w:val="24"/>
          <w:szCs w:val="24"/>
          <w:u w:val="single"/>
        </w:rPr>
        <w:t>About ASERL</w:t>
      </w:r>
    </w:p>
    <w:p w14:paraId="3E5DF058" w14:textId="5290351A" w:rsidR="00A87E46" w:rsidRPr="00133D9A" w:rsidRDefault="00A87E46" w:rsidP="00A87E46">
      <w:pPr>
        <w:pStyle w:val="PlainText"/>
        <w:rPr>
          <w:rFonts w:cstheme="minorHAnsi"/>
          <w:sz w:val="24"/>
          <w:szCs w:val="24"/>
        </w:rPr>
      </w:pPr>
      <w:r w:rsidRPr="00133D9A">
        <w:rPr>
          <w:rFonts w:cstheme="minorHAnsi"/>
          <w:sz w:val="24"/>
          <w:szCs w:val="24"/>
        </w:rPr>
        <w:t>Founded in 1956, ASERL is one of the largest regional research library consortia in the United States, serving 3</w:t>
      </w:r>
      <w:r w:rsidR="008071EA" w:rsidRPr="00133D9A">
        <w:rPr>
          <w:rFonts w:cstheme="minorHAnsi"/>
          <w:sz w:val="24"/>
          <w:szCs w:val="24"/>
        </w:rPr>
        <w:t>8</w:t>
      </w:r>
      <w:r w:rsidRPr="00133D9A">
        <w:rPr>
          <w:rFonts w:cstheme="minorHAnsi"/>
          <w:sz w:val="24"/>
          <w:szCs w:val="24"/>
        </w:rPr>
        <w:t xml:space="preserve"> institutional members in 1</w:t>
      </w:r>
      <w:r w:rsidR="008071EA" w:rsidRPr="00133D9A">
        <w:rPr>
          <w:rFonts w:cstheme="minorHAnsi"/>
          <w:sz w:val="24"/>
          <w:szCs w:val="24"/>
        </w:rPr>
        <w:t>2</w:t>
      </w:r>
      <w:r w:rsidRPr="00133D9A">
        <w:rPr>
          <w:rFonts w:cstheme="minorHAnsi"/>
          <w:sz w:val="24"/>
          <w:szCs w:val="24"/>
        </w:rPr>
        <w:t xml:space="preserve"> states. ASERL </w:t>
      </w:r>
      <w:r w:rsidR="008071EA" w:rsidRPr="00133D9A">
        <w:rPr>
          <w:rFonts w:cstheme="minorHAnsi"/>
          <w:sz w:val="24"/>
          <w:szCs w:val="24"/>
        </w:rPr>
        <w:t xml:space="preserve">provides highly-acclaimed programming and </w:t>
      </w:r>
      <w:r w:rsidRPr="00133D9A">
        <w:rPr>
          <w:rFonts w:cstheme="minorHAnsi"/>
          <w:sz w:val="24"/>
          <w:szCs w:val="24"/>
        </w:rPr>
        <w:t xml:space="preserve">cultivates important conversations and nurtures relationships among library leaders in the Southeast. By working together, ASERL members provide and maintain top-quality resources and services for the students, faculty, and citizens of their respective communities. ASERL is housed in the Robert W. Woodruff Library at Emory University in Atlanta, Georgia. See </w:t>
      </w:r>
      <w:hyperlink r:id="rId9" w:history="1">
        <w:r w:rsidRPr="00133D9A">
          <w:rPr>
            <w:rStyle w:val="Hyperlink"/>
            <w:rFonts w:cstheme="minorHAnsi"/>
            <w:sz w:val="24"/>
            <w:szCs w:val="24"/>
          </w:rPr>
          <w:t>www.aserl.org</w:t>
        </w:r>
      </w:hyperlink>
      <w:r w:rsidRPr="00133D9A">
        <w:rPr>
          <w:rFonts w:cstheme="minorHAnsi"/>
          <w:sz w:val="24"/>
          <w:szCs w:val="24"/>
        </w:rPr>
        <w:t xml:space="preserve"> for more information.</w:t>
      </w:r>
    </w:p>
    <w:p w14:paraId="296AC861" w14:textId="0095F7E6" w:rsidR="00A87E46" w:rsidRPr="00C429B4" w:rsidRDefault="00A87E46" w:rsidP="00A87E46">
      <w:pPr>
        <w:pStyle w:val="PlainText"/>
        <w:rPr>
          <w:sz w:val="24"/>
          <w:szCs w:val="24"/>
        </w:rPr>
      </w:pPr>
    </w:p>
    <w:p w14:paraId="12759739" w14:textId="38FD11DE" w:rsidR="005B5A1B" w:rsidRPr="000618A5" w:rsidRDefault="00913CEB" w:rsidP="00913CEB">
      <w:pPr>
        <w:jc w:val="center"/>
        <w:rPr>
          <w:sz w:val="24"/>
          <w:szCs w:val="24"/>
        </w:rPr>
      </w:pPr>
      <w:r>
        <w:rPr>
          <w:sz w:val="24"/>
          <w:szCs w:val="24"/>
        </w:rPr>
        <w:t>###</w:t>
      </w:r>
    </w:p>
    <w:sectPr w:rsidR="005B5A1B" w:rsidRPr="000618A5" w:rsidSect="001208A3">
      <w:headerReference w:type="first" r:id="rId10"/>
      <w:footerReference w:type="first" r:id="rId11"/>
      <w:pgSz w:w="12240" w:h="15840"/>
      <w:pgMar w:top="1296" w:right="1728" w:bottom="1296"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5A93" w14:textId="77777777" w:rsidR="005C23BC" w:rsidRDefault="005C23BC" w:rsidP="009709DD">
      <w:r>
        <w:separator/>
      </w:r>
    </w:p>
  </w:endnote>
  <w:endnote w:type="continuationSeparator" w:id="0">
    <w:p w14:paraId="58807F0E" w14:textId="77777777" w:rsidR="005C23BC" w:rsidRDefault="005C23BC" w:rsidP="0097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EF4D" w14:textId="77777777" w:rsidR="00FA750F" w:rsidRDefault="00FA750F" w:rsidP="00FA750F">
    <w:pPr>
      <w:pStyle w:val="Footer"/>
      <w:jc w:val="center"/>
      <w:rPr>
        <w:rFonts w:ascii="Calibri" w:hAnsi="Calibri"/>
        <w:b/>
      </w:rPr>
    </w:pPr>
  </w:p>
  <w:p w14:paraId="445147F8" w14:textId="77777777" w:rsidR="00FA750F" w:rsidRPr="00A94763" w:rsidRDefault="00FA750F" w:rsidP="00FA750F">
    <w:pPr>
      <w:pStyle w:val="Footer"/>
      <w:jc w:val="center"/>
      <w:rPr>
        <w:rFonts w:ascii="Calibri" w:hAnsi="Calibri"/>
      </w:rPr>
    </w:pPr>
    <w:r w:rsidRPr="004B38F3">
      <w:rPr>
        <w:rFonts w:ascii="Calibri" w:hAnsi="Calibri"/>
        <w:b/>
      </w:rPr>
      <w:t xml:space="preserve">ASSOCIATION  </w:t>
    </w:r>
    <w:r w:rsidRPr="004B38F3">
      <w:rPr>
        <w:rFonts w:ascii="Calibri" w:hAnsi="Calibri"/>
        <w:b/>
        <w:sz w:val="18"/>
        <w:szCs w:val="18"/>
      </w:rPr>
      <w:t>OF</w:t>
    </w:r>
    <w:r w:rsidRPr="004B38F3">
      <w:rPr>
        <w:rFonts w:ascii="Calibri" w:hAnsi="Calibri"/>
        <w:b/>
      </w:rPr>
      <w:t xml:space="preserve">  SOUTHEASTERN  RESEARCH  LIBRARIES</w:t>
    </w:r>
    <w:r>
      <w:rPr>
        <w:rFonts w:ascii="Calibri" w:hAnsi="Calibri"/>
      </w:rPr>
      <w:br/>
    </w:r>
    <w:r w:rsidRPr="00A94763">
      <w:t>℅</w:t>
    </w:r>
    <w:r w:rsidRPr="00A94763">
      <w:rPr>
        <w:rFonts w:ascii="Calibri" w:hAnsi="Calibri"/>
      </w:rPr>
      <w:t xml:space="preserve"> Robert W. Woodruff Library, Suite 316</w:t>
    </w:r>
  </w:p>
  <w:p w14:paraId="7D42DD9E" w14:textId="77777777" w:rsidR="00FA750F" w:rsidRPr="00A94763" w:rsidRDefault="00FA750F" w:rsidP="00FA750F">
    <w:pPr>
      <w:pStyle w:val="Footer"/>
      <w:jc w:val="center"/>
      <w:rPr>
        <w:rFonts w:ascii="Calibri" w:hAnsi="Calibri"/>
      </w:rPr>
    </w:pPr>
    <w:r w:rsidRPr="00A94763">
      <w:rPr>
        <w:rFonts w:ascii="Calibri" w:hAnsi="Calibri"/>
      </w:rPr>
      <w:t>540 Asbury Circle</w:t>
    </w:r>
  </w:p>
  <w:p w14:paraId="093CDF27" w14:textId="77777777" w:rsidR="00FA750F" w:rsidRPr="004B38F3" w:rsidRDefault="00FA750F" w:rsidP="00FA750F">
    <w:pPr>
      <w:pStyle w:val="Footer"/>
      <w:jc w:val="center"/>
      <w:rPr>
        <w:rFonts w:ascii="Calibri" w:hAnsi="Calibri"/>
      </w:rPr>
    </w:pPr>
    <w:r>
      <w:rPr>
        <w:rFonts w:ascii="Calibri" w:hAnsi="Calibri"/>
      </w:rPr>
      <w:t>Atlanta, GA  30322-1006</w:t>
    </w:r>
  </w:p>
  <w:p w14:paraId="7F498C3E" w14:textId="77777777" w:rsidR="00FA750F" w:rsidRPr="009709DD" w:rsidRDefault="00FA750F" w:rsidP="00FA750F">
    <w:pPr>
      <w:pStyle w:val="Footer"/>
      <w:jc w:val="center"/>
      <w:rPr>
        <w:rFonts w:ascii="Calibri" w:hAnsi="Calibri"/>
      </w:rPr>
    </w:pPr>
    <w:r w:rsidRPr="004B38F3">
      <w:rPr>
        <w:rFonts w:ascii="Calibri" w:hAnsi="Calibri"/>
        <w:b/>
        <w:color w:val="8064A2"/>
      </w:rPr>
      <w:t>Telephone:</w:t>
    </w:r>
    <w:r>
      <w:rPr>
        <w:rFonts w:ascii="Calibri" w:hAnsi="Calibri"/>
      </w:rPr>
      <w:t xml:space="preserve">  404-727-0137</w:t>
    </w:r>
    <w:r w:rsidRPr="004B38F3">
      <w:rPr>
        <w:rFonts w:ascii="Calibri" w:hAnsi="Calibri"/>
      </w:rPr>
      <w:t xml:space="preserve">   |   </w:t>
    </w:r>
    <w:r w:rsidRPr="004B38F3">
      <w:rPr>
        <w:rFonts w:ascii="Calibri" w:hAnsi="Calibri"/>
        <w:b/>
        <w:color w:val="8064A2"/>
      </w:rPr>
      <w:t>Web:</w:t>
    </w:r>
    <w:r w:rsidRPr="004B38F3">
      <w:rPr>
        <w:rFonts w:ascii="Calibri" w:hAnsi="Calibri"/>
      </w:rPr>
      <w:t xml:space="preserve">  www.aserl.org </w:t>
    </w:r>
  </w:p>
  <w:p w14:paraId="015C9DA9" w14:textId="77777777" w:rsidR="003D4802" w:rsidRPr="00FA750F" w:rsidRDefault="003D4802" w:rsidP="00FA7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8C21" w14:textId="77777777" w:rsidR="005C23BC" w:rsidRDefault="005C23BC" w:rsidP="009709DD">
      <w:r>
        <w:separator/>
      </w:r>
    </w:p>
  </w:footnote>
  <w:footnote w:type="continuationSeparator" w:id="0">
    <w:p w14:paraId="7DDC0582" w14:textId="77777777" w:rsidR="005C23BC" w:rsidRDefault="005C23BC" w:rsidP="0097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FA3A" w14:textId="21C706AD" w:rsidR="009709DD" w:rsidRPr="00FA750F" w:rsidRDefault="00FA750F" w:rsidP="00FA750F">
    <w:pPr>
      <w:pStyle w:val="Header"/>
    </w:pPr>
    <w:r>
      <w:rPr>
        <w:noProof/>
      </w:rPr>
      <w:drawing>
        <wp:anchor distT="0" distB="0" distL="114300" distR="114300" simplePos="0" relativeHeight="251659264" behindDoc="1" locked="0" layoutInCell="1" allowOverlap="1" wp14:anchorId="6B57EA32" wp14:editId="21342BB5">
          <wp:simplePos x="0" y="0"/>
          <wp:positionH relativeFrom="column">
            <wp:posOffset>-247650</wp:posOffset>
          </wp:positionH>
          <wp:positionV relativeFrom="page">
            <wp:posOffset>457200</wp:posOffset>
          </wp:positionV>
          <wp:extent cx="7378065" cy="1507490"/>
          <wp:effectExtent l="0" t="0" r="0" b="0"/>
          <wp:wrapNone/>
          <wp:docPr id="1" name="Picture 4" descr="ASER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ER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50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8111C"/>
    <w:multiLevelType w:val="hybridMultilevel"/>
    <w:tmpl w:val="09F6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D609B"/>
    <w:multiLevelType w:val="hybridMultilevel"/>
    <w:tmpl w:val="D4AA204C"/>
    <w:lvl w:ilvl="0" w:tplc="2E9427F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775817">
    <w:abstractNumId w:val="1"/>
  </w:num>
  <w:num w:numId="2" w16cid:durableId="141435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7A"/>
    <w:rsid w:val="000618A5"/>
    <w:rsid w:val="0008797A"/>
    <w:rsid w:val="000E3792"/>
    <w:rsid w:val="00110B79"/>
    <w:rsid w:val="001134F7"/>
    <w:rsid w:val="001208A3"/>
    <w:rsid w:val="00133D9A"/>
    <w:rsid w:val="00162044"/>
    <w:rsid w:val="00162E7F"/>
    <w:rsid w:val="0016466F"/>
    <w:rsid w:val="001F321C"/>
    <w:rsid w:val="002D3200"/>
    <w:rsid w:val="002E1061"/>
    <w:rsid w:val="0030065B"/>
    <w:rsid w:val="00313048"/>
    <w:rsid w:val="00337BB9"/>
    <w:rsid w:val="003D4802"/>
    <w:rsid w:val="003F5012"/>
    <w:rsid w:val="00432761"/>
    <w:rsid w:val="00480F68"/>
    <w:rsid w:val="00485BCC"/>
    <w:rsid w:val="00487334"/>
    <w:rsid w:val="004F6D7C"/>
    <w:rsid w:val="00523863"/>
    <w:rsid w:val="005617AB"/>
    <w:rsid w:val="00583D11"/>
    <w:rsid w:val="005B5A1B"/>
    <w:rsid w:val="005C23BC"/>
    <w:rsid w:val="006041F8"/>
    <w:rsid w:val="0065484E"/>
    <w:rsid w:val="00666FBE"/>
    <w:rsid w:val="00683DCE"/>
    <w:rsid w:val="006A6A8F"/>
    <w:rsid w:val="006B5268"/>
    <w:rsid w:val="007B6422"/>
    <w:rsid w:val="008009DC"/>
    <w:rsid w:val="008071EA"/>
    <w:rsid w:val="008E66BC"/>
    <w:rsid w:val="008F69CB"/>
    <w:rsid w:val="00913CEB"/>
    <w:rsid w:val="009709DD"/>
    <w:rsid w:val="009A5410"/>
    <w:rsid w:val="009B4347"/>
    <w:rsid w:val="009F521B"/>
    <w:rsid w:val="00A14434"/>
    <w:rsid w:val="00A87E46"/>
    <w:rsid w:val="00AE22A5"/>
    <w:rsid w:val="00B00A6E"/>
    <w:rsid w:val="00B0550D"/>
    <w:rsid w:val="00B313B9"/>
    <w:rsid w:val="00B43DBD"/>
    <w:rsid w:val="00B506D0"/>
    <w:rsid w:val="00B90CBA"/>
    <w:rsid w:val="00BC50FE"/>
    <w:rsid w:val="00C429B4"/>
    <w:rsid w:val="00CD7638"/>
    <w:rsid w:val="00D11D11"/>
    <w:rsid w:val="00D31D76"/>
    <w:rsid w:val="00E42AD0"/>
    <w:rsid w:val="00E532D9"/>
    <w:rsid w:val="00FA750F"/>
    <w:rsid w:val="00FB0A35"/>
    <w:rsid w:val="03234E52"/>
    <w:rsid w:val="07F6BF75"/>
    <w:rsid w:val="09928FD6"/>
    <w:rsid w:val="15CFC30B"/>
    <w:rsid w:val="190763CD"/>
    <w:rsid w:val="26C0816B"/>
    <w:rsid w:val="2C3BFFFC"/>
    <w:rsid w:val="36B6BF3D"/>
    <w:rsid w:val="3A9E5AF3"/>
    <w:rsid w:val="3D4DD43F"/>
    <w:rsid w:val="42214562"/>
    <w:rsid w:val="489086E6"/>
    <w:rsid w:val="4A2C5747"/>
    <w:rsid w:val="514E5FE3"/>
    <w:rsid w:val="51FE5AD7"/>
    <w:rsid w:val="57E574E5"/>
    <w:rsid w:val="59814546"/>
    <w:rsid w:val="5DA4BB75"/>
    <w:rsid w:val="695E5ABB"/>
    <w:rsid w:val="6EE1C6D2"/>
    <w:rsid w:val="71895298"/>
    <w:rsid w:val="7E6FC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4589"/>
  <w15:docId w15:val="{5EAD204B-C862-41C8-B317-F71F6F4E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firstLine="0"/>
    </w:pPr>
  </w:style>
  <w:style w:type="paragraph" w:styleId="Heading3">
    <w:name w:val="heading 3"/>
    <w:basedOn w:val="Normal"/>
    <w:link w:val="Heading3Char"/>
    <w:uiPriority w:val="9"/>
    <w:qFormat/>
    <w:rsid w:val="0008797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8797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13048"/>
    <w:rPr>
      <w:color w:val="0563C1" w:themeColor="hyperlink"/>
      <w:u w:val="single"/>
    </w:rPr>
  </w:style>
  <w:style w:type="paragraph" w:styleId="Header">
    <w:name w:val="header"/>
    <w:basedOn w:val="Normal"/>
    <w:link w:val="HeaderChar"/>
    <w:uiPriority w:val="99"/>
    <w:unhideWhenUsed/>
    <w:rsid w:val="009709DD"/>
    <w:pPr>
      <w:tabs>
        <w:tab w:val="center" w:pos="4680"/>
        <w:tab w:val="right" w:pos="9360"/>
      </w:tabs>
    </w:pPr>
  </w:style>
  <w:style w:type="character" w:customStyle="1" w:styleId="HeaderChar">
    <w:name w:val="Header Char"/>
    <w:basedOn w:val="DefaultParagraphFont"/>
    <w:link w:val="Header"/>
    <w:uiPriority w:val="99"/>
    <w:rsid w:val="009709DD"/>
  </w:style>
  <w:style w:type="paragraph" w:styleId="Footer">
    <w:name w:val="footer"/>
    <w:basedOn w:val="Normal"/>
    <w:link w:val="FooterChar"/>
    <w:unhideWhenUsed/>
    <w:rsid w:val="009709DD"/>
    <w:pPr>
      <w:tabs>
        <w:tab w:val="center" w:pos="4680"/>
        <w:tab w:val="right" w:pos="9360"/>
      </w:tabs>
    </w:pPr>
  </w:style>
  <w:style w:type="character" w:customStyle="1" w:styleId="FooterChar">
    <w:name w:val="Footer Char"/>
    <w:basedOn w:val="DefaultParagraphFont"/>
    <w:link w:val="Footer"/>
    <w:rsid w:val="009709DD"/>
  </w:style>
  <w:style w:type="paragraph" w:styleId="PlainText">
    <w:name w:val="Plain Text"/>
    <w:basedOn w:val="Normal"/>
    <w:link w:val="PlainTextChar"/>
    <w:uiPriority w:val="99"/>
    <w:semiHidden/>
    <w:unhideWhenUsed/>
    <w:rsid w:val="00337BB9"/>
    <w:rPr>
      <w:szCs w:val="21"/>
    </w:rPr>
  </w:style>
  <w:style w:type="character" w:customStyle="1" w:styleId="PlainTextChar">
    <w:name w:val="Plain Text Char"/>
    <w:basedOn w:val="DefaultParagraphFont"/>
    <w:link w:val="PlainText"/>
    <w:uiPriority w:val="99"/>
    <w:semiHidden/>
    <w:rsid w:val="00337BB9"/>
    <w:rPr>
      <w:szCs w:val="21"/>
    </w:rPr>
  </w:style>
  <w:style w:type="character" w:styleId="Strong">
    <w:name w:val="Strong"/>
    <w:basedOn w:val="DefaultParagraphFont"/>
    <w:uiPriority w:val="22"/>
    <w:qFormat/>
    <w:rsid w:val="0030065B"/>
    <w:rPr>
      <w:b/>
      <w:bCs/>
    </w:rPr>
  </w:style>
  <w:style w:type="character" w:styleId="UnresolvedMention">
    <w:name w:val="Unresolved Mention"/>
    <w:basedOn w:val="DefaultParagraphFont"/>
    <w:uiPriority w:val="99"/>
    <w:semiHidden/>
    <w:unhideWhenUsed/>
    <w:rsid w:val="00E42AD0"/>
    <w:rPr>
      <w:color w:val="605E5C"/>
      <w:shd w:val="clear" w:color="auto" w:fill="E1DFDD"/>
    </w:rPr>
  </w:style>
  <w:style w:type="paragraph" w:styleId="NormalWeb">
    <w:name w:val="Normal (Web)"/>
    <w:basedOn w:val="Normal"/>
    <w:uiPriority w:val="99"/>
    <w:semiHidden/>
    <w:unhideWhenUsed/>
    <w:rsid w:val="006041F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5054">
      <w:bodyDiv w:val="1"/>
      <w:marLeft w:val="0"/>
      <w:marRight w:val="0"/>
      <w:marTop w:val="0"/>
      <w:marBottom w:val="0"/>
      <w:divBdr>
        <w:top w:val="none" w:sz="0" w:space="0" w:color="auto"/>
        <w:left w:val="none" w:sz="0" w:space="0" w:color="auto"/>
        <w:bottom w:val="none" w:sz="0" w:space="0" w:color="auto"/>
        <w:right w:val="none" w:sz="0" w:space="0" w:color="auto"/>
      </w:divBdr>
    </w:div>
    <w:div w:id="365060740">
      <w:bodyDiv w:val="1"/>
      <w:marLeft w:val="0"/>
      <w:marRight w:val="0"/>
      <w:marTop w:val="0"/>
      <w:marBottom w:val="0"/>
      <w:divBdr>
        <w:top w:val="none" w:sz="0" w:space="0" w:color="auto"/>
        <w:left w:val="none" w:sz="0" w:space="0" w:color="auto"/>
        <w:bottom w:val="none" w:sz="0" w:space="0" w:color="auto"/>
        <w:right w:val="none" w:sz="0" w:space="0" w:color="auto"/>
      </w:divBdr>
    </w:div>
    <w:div w:id="744497576">
      <w:bodyDiv w:val="1"/>
      <w:marLeft w:val="0"/>
      <w:marRight w:val="0"/>
      <w:marTop w:val="0"/>
      <w:marBottom w:val="0"/>
      <w:divBdr>
        <w:top w:val="none" w:sz="0" w:space="0" w:color="auto"/>
        <w:left w:val="none" w:sz="0" w:space="0" w:color="auto"/>
        <w:bottom w:val="none" w:sz="0" w:space="0" w:color="auto"/>
        <w:right w:val="none" w:sz="0" w:space="0" w:color="auto"/>
      </w:divBdr>
    </w:div>
    <w:div w:id="1027178081">
      <w:bodyDiv w:val="1"/>
      <w:marLeft w:val="0"/>
      <w:marRight w:val="0"/>
      <w:marTop w:val="0"/>
      <w:marBottom w:val="0"/>
      <w:divBdr>
        <w:top w:val="none" w:sz="0" w:space="0" w:color="auto"/>
        <w:left w:val="none" w:sz="0" w:space="0" w:color="auto"/>
        <w:bottom w:val="none" w:sz="0" w:space="0" w:color="auto"/>
        <w:right w:val="none" w:sz="0" w:space="0" w:color="auto"/>
      </w:divBdr>
    </w:div>
    <w:div w:id="1414621453">
      <w:bodyDiv w:val="1"/>
      <w:marLeft w:val="0"/>
      <w:marRight w:val="0"/>
      <w:marTop w:val="0"/>
      <w:marBottom w:val="0"/>
      <w:divBdr>
        <w:top w:val="none" w:sz="0" w:space="0" w:color="auto"/>
        <w:left w:val="none" w:sz="0" w:space="0" w:color="auto"/>
        <w:bottom w:val="none" w:sz="0" w:space="0" w:color="auto"/>
        <w:right w:val="none" w:sz="0" w:space="0" w:color="auto"/>
      </w:divBdr>
    </w:div>
    <w:div w:id="174660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entuckyoralhistory.org/items/show/639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urger@aser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John</dc:creator>
  <cp:keywords/>
  <dc:description/>
  <cp:lastModifiedBy>Burger, John</cp:lastModifiedBy>
  <cp:revision>3</cp:revision>
  <dcterms:created xsi:type="dcterms:W3CDTF">2022-04-25T20:34:00Z</dcterms:created>
  <dcterms:modified xsi:type="dcterms:W3CDTF">2022-04-25T20:34:00Z</dcterms:modified>
</cp:coreProperties>
</file>